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435" w:rsidRDefault="00105435" w:rsidP="00105435">
      <w:pPr>
        <w:jc w:val="center"/>
        <w:rPr>
          <w:rFonts w:ascii="Helvetica" w:hAnsi="Helvetica" w:cs="Arial Hebrew"/>
          <w:sz w:val="28"/>
          <w:szCs w:val="28"/>
        </w:rPr>
      </w:pPr>
      <w:r w:rsidRPr="00105435">
        <w:rPr>
          <w:rFonts w:ascii="Helvetica" w:hAnsi="Helvetica" w:cs="Arial Hebrew"/>
          <w:sz w:val="28"/>
          <w:szCs w:val="28"/>
        </w:rPr>
        <w:t>Text für Online-Auftritt Happy End im November 2019</w:t>
      </w:r>
    </w:p>
    <w:p w:rsidR="00105435" w:rsidRPr="00105435" w:rsidRDefault="00105435" w:rsidP="00105435">
      <w:pPr>
        <w:jc w:val="center"/>
        <w:rPr>
          <w:rFonts w:ascii="Helvetica" w:hAnsi="Helvetica" w:cs="Arial Hebrew"/>
          <w:sz w:val="28"/>
          <w:szCs w:val="28"/>
        </w:rPr>
      </w:pPr>
    </w:p>
    <w:p w:rsidR="00105435" w:rsidRDefault="00105435" w:rsidP="00105435">
      <w:pPr>
        <w:rPr>
          <w:rFonts w:ascii="Helvetica" w:hAnsi="Helvetica" w:cs="Arial Hebrew"/>
          <w:b/>
          <w:bCs/>
          <w:sz w:val="28"/>
          <w:szCs w:val="28"/>
        </w:rPr>
      </w:pPr>
    </w:p>
    <w:p w:rsidR="00565942" w:rsidRPr="00105435" w:rsidRDefault="006F3EBD" w:rsidP="00105435">
      <w:pPr>
        <w:rPr>
          <w:rFonts w:ascii="Helvetica" w:hAnsi="Helvetica" w:cs="Arial Hebrew"/>
          <w:b/>
          <w:bCs/>
          <w:sz w:val="28"/>
          <w:szCs w:val="28"/>
        </w:rPr>
      </w:pPr>
      <w:r w:rsidRPr="00105435">
        <w:rPr>
          <w:rFonts w:ascii="Helvetica" w:hAnsi="Helvetica" w:cs="Arial Hebrew"/>
          <w:b/>
          <w:bCs/>
          <w:sz w:val="28"/>
          <w:szCs w:val="28"/>
        </w:rPr>
        <w:t>Ute Arndt – Trauerreden und Trauerbegleitung</w:t>
      </w:r>
    </w:p>
    <w:p w:rsidR="006F3EBD" w:rsidRPr="00105435" w:rsidRDefault="006F3EBD" w:rsidP="00105435">
      <w:pPr>
        <w:rPr>
          <w:rFonts w:ascii="Helvetica" w:hAnsi="Helvetica" w:cs="Arial Hebrew"/>
        </w:rPr>
      </w:pPr>
    </w:p>
    <w:p w:rsidR="006F3EBD" w:rsidRPr="006F3EBD" w:rsidRDefault="006F3EBD" w:rsidP="00105435">
      <w:pPr>
        <w:outlineLvl w:val="0"/>
        <w:rPr>
          <w:rFonts w:ascii="Helvetica" w:eastAsia="Times New Roman" w:hAnsi="Helvetica" w:cs="Arial Hebrew"/>
          <w:b/>
          <w:bCs/>
          <w:kern w:val="36"/>
          <w:lang w:eastAsia="de-DE"/>
        </w:rPr>
      </w:pPr>
      <w:r w:rsidRPr="00105435">
        <w:rPr>
          <w:rFonts w:ascii="Helvetica" w:eastAsia="Times New Roman" w:hAnsi="Helvetica" w:cs="Arial Hebrew"/>
          <w:b/>
          <w:bCs/>
          <w:kern w:val="36"/>
          <w:lang w:eastAsia="de-DE"/>
        </w:rPr>
        <w:t>Die Trauerrede – von den Verstorbenen erzählen und sie würdigen</w:t>
      </w:r>
    </w:p>
    <w:p w:rsidR="006F3EBD" w:rsidRPr="00105435" w:rsidRDefault="006F3EBD" w:rsidP="00105435">
      <w:pPr>
        <w:rPr>
          <w:rFonts w:ascii="Helvetica" w:eastAsia="Times New Roman" w:hAnsi="Helvetica" w:cs="Arial Hebrew"/>
          <w:lang w:eastAsia="de-DE"/>
        </w:rPr>
      </w:pPr>
      <w:r w:rsidRPr="00105435">
        <w:rPr>
          <w:rFonts w:ascii="Helvetica" w:eastAsia="Times New Roman" w:hAnsi="Helvetica" w:cs="Arial Hebrew"/>
          <w:lang w:eastAsia="de-DE"/>
        </w:rPr>
        <w:t>Die Beerdigung ist das erste Ereignis, auf dem Sie gemeinsam des/der Verstorbenen gedenken, sie/ihn verabschieden und erzählen und sich gemeinsam erinnern können</w:t>
      </w:r>
      <w:r w:rsidR="00694FED">
        <w:rPr>
          <w:rFonts w:ascii="Helvetica" w:eastAsia="Times New Roman" w:hAnsi="Helvetica" w:cs="Arial Hebrew"/>
          <w:lang w:eastAsia="de-DE"/>
        </w:rPr>
        <w:t>, n</w:t>
      </w:r>
      <w:r w:rsidRPr="006F3EBD">
        <w:rPr>
          <w:rFonts w:ascii="Helvetica" w:eastAsia="Times New Roman" w:hAnsi="Helvetica" w:cs="Arial Hebrew"/>
          <w:lang w:eastAsia="de-DE"/>
        </w:rPr>
        <w:t>icht in einem verkl</w:t>
      </w:r>
      <w:r w:rsidRPr="006F3EBD">
        <w:rPr>
          <w:rFonts w:ascii="Helvetica" w:eastAsia="Times New Roman" w:hAnsi="Helvetica" w:cs="Cambria"/>
          <w:lang w:eastAsia="de-DE"/>
        </w:rPr>
        <w:t>ä</w:t>
      </w:r>
      <w:r w:rsidRPr="006F3EBD">
        <w:rPr>
          <w:rFonts w:ascii="Helvetica" w:eastAsia="Times New Roman" w:hAnsi="Helvetica" w:cs="Arial Hebrew"/>
          <w:lang w:eastAsia="de-DE"/>
        </w:rPr>
        <w:t>renden, sondern realistischen Sinn. Humor und Tr</w:t>
      </w:r>
      <w:r w:rsidRPr="006F3EBD">
        <w:rPr>
          <w:rFonts w:ascii="Helvetica" w:eastAsia="Times New Roman" w:hAnsi="Helvetica" w:cs="Cambria"/>
          <w:lang w:eastAsia="de-DE"/>
        </w:rPr>
        <w:t>ä</w:t>
      </w:r>
      <w:r w:rsidRPr="006F3EBD">
        <w:rPr>
          <w:rFonts w:ascii="Helvetica" w:eastAsia="Times New Roman" w:hAnsi="Helvetica" w:cs="Arial Hebrew"/>
          <w:lang w:eastAsia="de-DE"/>
        </w:rPr>
        <w:t>nen geh</w:t>
      </w:r>
      <w:r w:rsidRPr="006F3EBD">
        <w:rPr>
          <w:rFonts w:ascii="Helvetica" w:eastAsia="Times New Roman" w:hAnsi="Helvetica" w:cs="Cambria"/>
          <w:lang w:eastAsia="de-DE"/>
        </w:rPr>
        <w:t>ö</w:t>
      </w:r>
      <w:r w:rsidRPr="006F3EBD">
        <w:rPr>
          <w:rFonts w:ascii="Helvetica" w:eastAsia="Times New Roman" w:hAnsi="Helvetica" w:cs="Arial Hebrew"/>
          <w:lang w:eastAsia="de-DE"/>
        </w:rPr>
        <w:t>ren dazu.</w:t>
      </w:r>
      <w:r w:rsidR="00694FED">
        <w:rPr>
          <w:rFonts w:ascii="Helvetica" w:eastAsia="Times New Roman" w:hAnsi="Helvetica" w:cs="Arial Hebrew"/>
          <w:lang w:eastAsia="de-DE"/>
        </w:rPr>
        <w:t xml:space="preserve"> </w:t>
      </w:r>
      <w:r w:rsidR="00105435">
        <w:rPr>
          <w:rFonts w:ascii="Helvetica" w:eastAsia="Times New Roman" w:hAnsi="Helvetica" w:cs="Arial Hebrew"/>
          <w:lang w:eastAsia="de-DE"/>
        </w:rPr>
        <w:t xml:space="preserve">Manchmal </w:t>
      </w:r>
      <w:r w:rsidRPr="006F3EBD">
        <w:rPr>
          <w:rFonts w:ascii="Helvetica" w:eastAsia="Times New Roman" w:hAnsi="Helvetica" w:cs="Arial Hebrew"/>
          <w:lang w:eastAsia="de-DE"/>
        </w:rPr>
        <w:t>kann das Erz</w:t>
      </w:r>
      <w:r w:rsidRPr="006F3EBD">
        <w:rPr>
          <w:rFonts w:ascii="Helvetica" w:eastAsia="Times New Roman" w:hAnsi="Helvetica" w:cs="Cambria"/>
          <w:lang w:eastAsia="de-DE"/>
        </w:rPr>
        <w:t>ä</w:t>
      </w:r>
      <w:r w:rsidRPr="006F3EBD">
        <w:rPr>
          <w:rFonts w:ascii="Helvetica" w:eastAsia="Times New Roman" w:hAnsi="Helvetica" w:cs="Arial Hebrew"/>
          <w:lang w:eastAsia="de-DE"/>
        </w:rPr>
        <w:t>hlen und Erinnern Kraft und Halt geben</w:t>
      </w:r>
      <w:r w:rsidR="00105435">
        <w:rPr>
          <w:rFonts w:ascii="Helvetica" w:eastAsia="Times New Roman" w:hAnsi="Helvetica" w:cs="Arial Hebrew"/>
          <w:lang w:eastAsia="de-DE"/>
        </w:rPr>
        <w:t xml:space="preserve"> – und </w:t>
      </w:r>
      <w:r w:rsidRPr="006F3EBD">
        <w:rPr>
          <w:rFonts w:ascii="Helvetica" w:eastAsia="Times New Roman" w:hAnsi="Helvetica" w:cs="Arial Hebrew"/>
          <w:lang w:eastAsia="de-DE"/>
        </w:rPr>
        <w:t>den Verstorbenen einen neuen Platz in Ihrem Leben.</w:t>
      </w:r>
    </w:p>
    <w:p w:rsidR="006F3EBD" w:rsidRPr="006F3EBD" w:rsidRDefault="006F3EBD" w:rsidP="00105435">
      <w:pPr>
        <w:rPr>
          <w:rFonts w:ascii="Helvetica" w:eastAsia="Times New Roman" w:hAnsi="Helvetica" w:cs="Arial Hebrew"/>
          <w:lang w:eastAsia="de-DE"/>
        </w:rPr>
      </w:pPr>
      <w:r w:rsidRPr="006F3EBD">
        <w:rPr>
          <w:rFonts w:ascii="Helvetica" w:eastAsia="Times New Roman" w:hAnsi="Helvetica" w:cs="Arial Hebrew"/>
          <w:lang w:eastAsia="de-DE"/>
        </w:rPr>
        <w:br/>
        <w:t>Ich bin f</w:t>
      </w:r>
      <w:r w:rsidRPr="006F3EBD">
        <w:rPr>
          <w:rFonts w:ascii="Helvetica" w:eastAsia="Times New Roman" w:hAnsi="Helvetica" w:cs="Cambria"/>
          <w:lang w:eastAsia="de-DE"/>
        </w:rPr>
        <w:t>ü</w:t>
      </w:r>
      <w:r w:rsidRPr="006F3EBD">
        <w:rPr>
          <w:rFonts w:ascii="Helvetica" w:eastAsia="Times New Roman" w:hAnsi="Helvetica" w:cs="Arial Hebrew"/>
          <w:lang w:eastAsia="de-DE"/>
        </w:rPr>
        <w:t>r Sie da:</w:t>
      </w:r>
    </w:p>
    <w:p w:rsidR="006F3EBD" w:rsidRPr="006F3EBD" w:rsidRDefault="006F3EBD" w:rsidP="00105435">
      <w:pPr>
        <w:numPr>
          <w:ilvl w:val="0"/>
          <w:numId w:val="1"/>
        </w:numPr>
        <w:rPr>
          <w:rFonts w:ascii="Helvetica" w:eastAsia="Times New Roman" w:hAnsi="Helvetica" w:cs="Arial Hebrew"/>
          <w:lang w:eastAsia="de-DE"/>
        </w:rPr>
      </w:pPr>
      <w:r w:rsidRPr="006F3EBD">
        <w:rPr>
          <w:rFonts w:ascii="Helvetica" w:eastAsia="Times New Roman" w:hAnsi="Helvetica" w:cs="Arial Hebrew"/>
          <w:lang w:eastAsia="de-DE"/>
        </w:rPr>
        <w:t>wenn Sie eine Trauerrede oder Moderation f</w:t>
      </w:r>
      <w:r w:rsidRPr="006F3EBD">
        <w:rPr>
          <w:rFonts w:ascii="Helvetica" w:eastAsia="Times New Roman" w:hAnsi="Helvetica" w:cs="Cambria"/>
          <w:lang w:eastAsia="de-DE"/>
        </w:rPr>
        <w:t>ü</w:t>
      </w:r>
      <w:r w:rsidRPr="006F3EBD">
        <w:rPr>
          <w:rFonts w:ascii="Helvetica" w:eastAsia="Times New Roman" w:hAnsi="Helvetica" w:cs="Arial Hebrew"/>
          <w:lang w:eastAsia="de-DE"/>
        </w:rPr>
        <w:t>r die Trauerfeier w</w:t>
      </w:r>
      <w:r w:rsidRPr="006F3EBD">
        <w:rPr>
          <w:rFonts w:ascii="Helvetica" w:eastAsia="Times New Roman" w:hAnsi="Helvetica" w:cs="Cambria"/>
          <w:lang w:eastAsia="de-DE"/>
        </w:rPr>
        <w:t>ü</w:t>
      </w:r>
      <w:r w:rsidRPr="006F3EBD">
        <w:rPr>
          <w:rFonts w:ascii="Helvetica" w:eastAsia="Times New Roman" w:hAnsi="Helvetica" w:cs="Arial Hebrew"/>
          <w:lang w:eastAsia="de-DE"/>
        </w:rPr>
        <w:t>nschen,</w:t>
      </w:r>
    </w:p>
    <w:p w:rsidR="006F3EBD" w:rsidRPr="006F3EBD" w:rsidRDefault="006F3EBD" w:rsidP="00105435">
      <w:pPr>
        <w:numPr>
          <w:ilvl w:val="0"/>
          <w:numId w:val="1"/>
        </w:numPr>
        <w:rPr>
          <w:rFonts w:ascii="Helvetica" w:eastAsia="Times New Roman" w:hAnsi="Helvetica" w:cs="Arial Hebrew"/>
          <w:lang w:eastAsia="de-DE"/>
        </w:rPr>
      </w:pPr>
      <w:r w:rsidRPr="006F3EBD">
        <w:rPr>
          <w:rFonts w:ascii="Helvetica" w:eastAsia="Times New Roman" w:hAnsi="Helvetica" w:cs="Arial Hebrew"/>
          <w:lang w:eastAsia="de-DE"/>
        </w:rPr>
        <w:t>wenn Sie Erinnerungstexte, Danksagungen nach der Bestattung m</w:t>
      </w:r>
      <w:r w:rsidRPr="006F3EBD">
        <w:rPr>
          <w:rFonts w:ascii="Helvetica" w:eastAsia="Times New Roman" w:hAnsi="Helvetica" w:cs="Cambria"/>
          <w:lang w:eastAsia="de-DE"/>
        </w:rPr>
        <w:t>ö</w:t>
      </w:r>
      <w:r w:rsidRPr="006F3EBD">
        <w:rPr>
          <w:rFonts w:ascii="Helvetica" w:eastAsia="Times New Roman" w:hAnsi="Helvetica" w:cs="Arial Hebrew"/>
          <w:lang w:eastAsia="de-DE"/>
        </w:rPr>
        <w:t>chten,</w:t>
      </w:r>
    </w:p>
    <w:p w:rsidR="006F3EBD" w:rsidRPr="00105435" w:rsidRDefault="006F3EBD" w:rsidP="00105435">
      <w:pPr>
        <w:numPr>
          <w:ilvl w:val="0"/>
          <w:numId w:val="1"/>
        </w:numPr>
        <w:rPr>
          <w:rFonts w:ascii="Helvetica" w:hAnsi="Helvetica" w:cs="Arial Hebrew"/>
        </w:rPr>
      </w:pPr>
      <w:r w:rsidRPr="006F3EBD">
        <w:rPr>
          <w:rFonts w:ascii="Helvetica" w:eastAsia="Times New Roman" w:hAnsi="Helvetica" w:cs="Arial Hebrew"/>
          <w:lang w:eastAsia="de-DE"/>
        </w:rPr>
        <w:t>wenn Sie Ideen, Rituale und Anregungen brauchen f</w:t>
      </w:r>
      <w:r w:rsidRPr="006F3EBD">
        <w:rPr>
          <w:rFonts w:ascii="Helvetica" w:eastAsia="Times New Roman" w:hAnsi="Helvetica" w:cs="Cambria"/>
          <w:lang w:eastAsia="de-DE"/>
        </w:rPr>
        <w:t>ü</w:t>
      </w:r>
      <w:r w:rsidRPr="006F3EBD">
        <w:rPr>
          <w:rFonts w:ascii="Helvetica" w:eastAsia="Times New Roman" w:hAnsi="Helvetica" w:cs="Arial Hebrew"/>
          <w:lang w:eastAsia="de-DE"/>
        </w:rPr>
        <w:t>r Ihre Zeit des Abschieds</w:t>
      </w:r>
      <w:r w:rsidRPr="00105435">
        <w:rPr>
          <w:rFonts w:ascii="Helvetica" w:eastAsia="Times New Roman" w:hAnsi="Helvetica" w:cs="Arial Hebrew"/>
          <w:lang w:eastAsia="de-DE"/>
        </w:rPr>
        <w:t xml:space="preserve">. </w:t>
      </w:r>
    </w:p>
    <w:p w:rsidR="006F3EBD" w:rsidRPr="00105435" w:rsidRDefault="006F3EBD" w:rsidP="00105435">
      <w:pPr>
        <w:rPr>
          <w:rFonts w:ascii="Helvetica" w:eastAsia="Times New Roman" w:hAnsi="Helvetica" w:cs="Arial Hebrew"/>
          <w:lang w:eastAsia="de-DE"/>
        </w:rPr>
      </w:pPr>
    </w:p>
    <w:p w:rsidR="006F3EBD" w:rsidRPr="00105435" w:rsidRDefault="006F3EBD" w:rsidP="00105435">
      <w:pPr>
        <w:rPr>
          <w:rFonts w:ascii="Helvetica" w:eastAsia="Times New Roman" w:hAnsi="Helvetica" w:cs="Arial Hebrew"/>
          <w:lang w:eastAsia="de-DE"/>
        </w:rPr>
      </w:pPr>
    </w:p>
    <w:p w:rsidR="008F2803" w:rsidRPr="00105435" w:rsidRDefault="006F3EBD" w:rsidP="00105435">
      <w:pPr>
        <w:rPr>
          <w:rFonts w:ascii="Helvetica" w:eastAsia="Times New Roman" w:hAnsi="Helvetica" w:cs="Arial Hebrew"/>
          <w:b/>
          <w:bCs/>
          <w:lang w:eastAsia="de-DE"/>
        </w:rPr>
      </w:pPr>
      <w:r w:rsidRPr="00105435">
        <w:rPr>
          <w:rFonts w:ascii="Helvetica" w:eastAsia="Times New Roman" w:hAnsi="Helvetica" w:cs="Arial Hebrew"/>
          <w:b/>
          <w:bCs/>
          <w:lang w:eastAsia="de-DE"/>
        </w:rPr>
        <w:t>Trauerbegleitung – das Leben danach</w:t>
      </w:r>
      <w:r w:rsidR="008F2803" w:rsidRPr="00105435">
        <w:rPr>
          <w:rFonts w:ascii="Helvetica" w:eastAsia="Times New Roman" w:hAnsi="Helvetica" w:cs="Arial Hebrew"/>
          <w:b/>
          <w:bCs/>
          <w:lang w:eastAsia="de-DE"/>
        </w:rPr>
        <w:t xml:space="preserve"> </w:t>
      </w:r>
    </w:p>
    <w:p w:rsidR="008F2803" w:rsidRPr="008F2803" w:rsidRDefault="008F2803" w:rsidP="00105435">
      <w:p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Unsere Trauer hilft uns, Abschied zu nehmen, weiterlieben zu dürfen, sich zu erinnern und f</w:t>
      </w:r>
      <w:r w:rsidRPr="008F2803">
        <w:rPr>
          <w:rFonts w:ascii="Helvetica" w:eastAsia="Times New Roman" w:hAnsi="Helvetica" w:cs="Times New Roman"/>
          <w:lang w:eastAsia="de-DE"/>
        </w:rPr>
        <w:t>ür die Verstorbene/den Verstorbenen einen neuen Platz im Herzen zu finden.</w:t>
      </w:r>
    </w:p>
    <w:p w:rsidR="008F2803" w:rsidRPr="008F2803" w:rsidRDefault="008F2803" w:rsidP="00105435">
      <w:p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 xml:space="preserve">Unsere Trauer gehört von nun an zu uns, mit ihr </w:t>
      </w:r>
      <w:r w:rsidRPr="008F2803">
        <w:rPr>
          <w:rFonts w:ascii="Helvetica" w:eastAsia="Times New Roman" w:hAnsi="Helvetica" w:cs="Times New Roman"/>
          <w:lang w:eastAsia="de-DE"/>
        </w:rPr>
        <w:t xml:space="preserve">leben wir weiter, entwickeln neue Lebensentwürfe, neue </w:t>
      </w:r>
      <w:r w:rsidR="00694FED">
        <w:rPr>
          <w:rFonts w:ascii="Helvetica" w:eastAsia="Times New Roman" w:hAnsi="Helvetica" w:cs="Times New Roman"/>
          <w:lang w:eastAsia="de-DE"/>
        </w:rPr>
        <w:t>kreative Ideen</w:t>
      </w:r>
      <w:r w:rsidRPr="008F2803">
        <w:rPr>
          <w:rFonts w:ascii="Helvetica" w:eastAsia="Times New Roman" w:hAnsi="Helvetica" w:cs="Times New Roman"/>
          <w:lang w:eastAsia="de-DE"/>
        </w:rPr>
        <w:t xml:space="preserve">. </w:t>
      </w:r>
      <w:r w:rsidRPr="00105435">
        <w:rPr>
          <w:rFonts w:ascii="Helvetica" w:eastAsia="Times New Roman" w:hAnsi="Helvetica" w:cs="Times New Roman"/>
          <w:lang w:eastAsia="de-DE"/>
        </w:rPr>
        <w:t xml:space="preserve">Trauer ist Schwerstarbeit – und dafür brauchen wir </w:t>
      </w:r>
      <w:r w:rsidRPr="008F2803">
        <w:rPr>
          <w:rFonts w:ascii="Helvetica" w:eastAsia="Times New Roman" w:hAnsi="Helvetica" w:cs="Times New Roman"/>
          <w:lang w:eastAsia="de-DE"/>
        </w:rPr>
        <w:t xml:space="preserve">viel Zeit, Raum und Energie. </w:t>
      </w:r>
    </w:p>
    <w:p w:rsidR="008F2803" w:rsidRPr="008F2803" w:rsidRDefault="008F2803" w:rsidP="00105435">
      <w:pPr>
        <w:rPr>
          <w:rFonts w:ascii="Helvetica" w:eastAsia="Times New Roman" w:hAnsi="Helvetica" w:cs="Times New Roman"/>
          <w:lang w:eastAsia="de-DE"/>
        </w:rPr>
      </w:pPr>
      <w:r w:rsidRPr="008F2803">
        <w:rPr>
          <w:rFonts w:ascii="Helvetica" w:eastAsia="Times New Roman" w:hAnsi="Helvetica" w:cs="Times New Roman"/>
          <w:lang w:eastAsia="de-DE"/>
        </w:rPr>
        <w:t>Aber Sie müssen in dieser Zeit nicht allein bleiben, besonders in Situationen, in denen Sie ein Gegenüber brauchen</w:t>
      </w:r>
      <w:r w:rsidR="00694FED">
        <w:rPr>
          <w:rFonts w:ascii="Helvetica" w:eastAsia="Times New Roman" w:hAnsi="Helvetica" w:cs="Times New Roman"/>
          <w:lang w:eastAsia="de-DE"/>
        </w:rPr>
        <w:t xml:space="preserve">: </w:t>
      </w:r>
    </w:p>
    <w:p w:rsidR="008F2803" w:rsidRPr="008F2803" w:rsidRDefault="008F2803" w:rsidP="00105435">
      <w:pPr>
        <w:numPr>
          <w:ilvl w:val="0"/>
          <w:numId w:val="2"/>
        </w:numPr>
        <w:rPr>
          <w:rFonts w:ascii="Helvetica" w:eastAsia="Times New Roman" w:hAnsi="Helvetica" w:cs="Times New Roman"/>
          <w:lang w:eastAsia="de-DE"/>
        </w:rPr>
      </w:pPr>
      <w:r w:rsidRPr="008F2803">
        <w:rPr>
          <w:rFonts w:ascii="Helvetica" w:eastAsia="Times New Roman" w:hAnsi="Helvetica" w:cs="Times New Roman"/>
          <w:lang w:eastAsia="de-DE"/>
        </w:rPr>
        <w:t>Trauerbegleitung in Einzelgesprächen</w:t>
      </w:r>
    </w:p>
    <w:p w:rsidR="008F2803" w:rsidRPr="008F2803" w:rsidRDefault="008F2803" w:rsidP="00105435">
      <w:pPr>
        <w:numPr>
          <w:ilvl w:val="0"/>
          <w:numId w:val="2"/>
        </w:numPr>
        <w:rPr>
          <w:rFonts w:ascii="Helvetica" w:eastAsia="Times New Roman" w:hAnsi="Helvetica" w:cs="Times New Roman"/>
          <w:lang w:eastAsia="de-DE"/>
        </w:rPr>
      </w:pPr>
      <w:r w:rsidRPr="008F2803">
        <w:rPr>
          <w:rFonts w:ascii="Helvetica" w:eastAsia="Times New Roman" w:hAnsi="Helvetica" w:cs="Times New Roman"/>
          <w:lang w:eastAsia="de-DE"/>
        </w:rPr>
        <w:t xml:space="preserve">Teilnahme in einer </w:t>
      </w:r>
      <w:hyperlink r:id="rId7" w:history="1">
        <w:r w:rsidRPr="008F2803">
          <w:rPr>
            <w:rFonts w:ascii="Helvetica" w:eastAsia="Times New Roman" w:hAnsi="Helvetica" w:cs="Times New Roman"/>
            <w:lang w:eastAsia="de-DE"/>
          </w:rPr>
          <w:t>Trauergruppe</w:t>
        </w:r>
      </w:hyperlink>
      <w:hyperlink r:id="rId8" w:tooltip="Trauergruppe" w:history="1">
        <w:r w:rsidRPr="008F2803">
          <w:rPr>
            <w:rFonts w:ascii="Helvetica" w:eastAsia="Times New Roman" w:hAnsi="Helvetica" w:cs="Times New Roman"/>
            <w:lang w:eastAsia="de-DE"/>
          </w:rPr>
          <w:t>,</w:t>
        </w:r>
      </w:hyperlink>
      <w:r w:rsidRPr="008F2803">
        <w:rPr>
          <w:rFonts w:ascii="Helvetica" w:eastAsia="Times New Roman" w:hAnsi="Helvetica" w:cs="Times New Roman"/>
          <w:lang w:eastAsia="de-DE"/>
        </w:rPr>
        <w:t xml:space="preserve"> </w:t>
      </w:r>
    </w:p>
    <w:p w:rsidR="008F2803" w:rsidRPr="008F2803" w:rsidRDefault="008F2803" w:rsidP="00105435">
      <w:pPr>
        <w:numPr>
          <w:ilvl w:val="0"/>
          <w:numId w:val="2"/>
        </w:numPr>
        <w:rPr>
          <w:rFonts w:ascii="Helvetica" w:eastAsia="Times New Roman" w:hAnsi="Helvetica" w:cs="Times New Roman"/>
          <w:lang w:eastAsia="de-DE"/>
        </w:rPr>
      </w:pPr>
      <w:r w:rsidRPr="008F2803">
        <w:rPr>
          <w:rFonts w:ascii="Helvetica" w:eastAsia="Times New Roman" w:hAnsi="Helvetica" w:cs="Times New Roman"/>
          <w:lang w:eastAsia="de-DE"/>
        </w:rPr>
        <w:t xml:space="preserve">Seminare oder Workshops, </w:t>
      </w:r>
    </w:p>
    <w:p w:rsidR="008F2803" w:rsidRDefault="002D1F4B" w:rsidP="00105435">
      <w:pPr>
        <w:numPr>
          <w:ilvl w:val="0"/>
          <w:numId w:val="2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t</w:t>
      </w:r>
      <w:r w:rsidR="008F2803" w:rsidRPr="008F2803">
        <w:rPr>
          <w:rFonts w:ascii="Helvetica" w:eastAsia="Times New Roman" w:hAnsi="Helvetica" w:cs="Times New Roman"/>
          <w:lang w:eastAsia="de-DE"/>
        </w:rPr>
        <w:t xml:space="preserve">elefonische </w:t>
      </w:r>
      <w:hyperlink r:id="rId9" w:tooltip="Ute Arndt - Trauerbegleitung, Trauerredner" w:history="1">
        <w:r w:rsidR="008F2803" w:rsidRPr="008F2803">
          <w:rPr>
            <w:rFonts w:ascii="Helvetica" w:eastAsia="Times New Roman" w:hAnsi="Helvetica" w:cs="Times New Roman"/>
            <w:lang w:eastAsia="de-DE"/>
          </w:rPr>
          <w:t>Trauerhilfe</w:t>
        </w:r>
      </w:hyperlink>
      <w:r w:rsidRPr="00105435">
        <w:rPr>
          <w:rFonts w:ascii="Helvetica" w:eastAsia="Times New Roman" w:hAnsi="Helvetica" w:cs="Times New Roman"/>
          <w:lang w:eastAsia="de-DE"/>
        </w:rPr>
        <w:t>.</w:t>
      </w:r>
    </w:p>
    <w:p w:rsidR="00105435" w:rsidRPr="008F2803" w:rsidRDefault="00105435" w:rsidP="00694FED">
      <w:pPr>
        <w:ind w:left="720"/>
        <w:rPr>
          <w:rFonts w:ascii="Helvetica" w:eastAsia="Times New Roman" w:hAnsi="Helvetica" w:cs="Times New Roman"/>
          <w:lang w:eastAsia="de-DE"/>
        </w:rPr>
      </w:pPr>
    </w:p>
    <w:p w:rsidR="008F2803" w:rsidRPr="00105435" w:rsidRDefault="008F2803" w:rsidP="00105435">
      <w:pPr>
        <w:rPr>
          <w:rFonts w:ascii="Helvetica" w:eastAsia="Times New Roman" w:hAnsi="Helvetica" w:cs="Times New Roman"/>
          <w:b/>
          <w:bCs/>
          <w:lang w:eastAsia="de-DE"/>
        </w:rPr>
      </w:pPr>
      <w:r w:rsidRPr="008F2803">
        <w:rPr>
          <w:rFonts w:ascii="Helvetica" w:eastAsia="Times New Roman" w:hAnsi="Helvetica" w:cs="Times New Roman"/>
          <w:lang w:eastAsia="de-DE"/>
        </w:rPr>
        <w:br/>
      </w:r>
      <w:r w:rsidR="002D1F4B" w:rsidRPr="00105435">
        <w:rPr>
          <w:rFonts w:ascii="Helvetica" w:eastAsia="Times New Roman" w:hAnsi="Helvetica" w:cs="Times New Roman"/>
          <w:b/>
          <w:bCs/>
          <w:lang w:eastAsia="de-DE"/>
        </w:rPr>
        <w:t>Seminare, Vorträge, Fortbildungen</w:t>
      </w:r>
    </w:p>
    <w:p w:rsidR="00105435" w:rsidRPr="00105435" w:rsidRDefault="00105435" w:rsidP="00105435">
      <w:p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Der bewusste Umgang mit Tod und Abschied heilt. Er hilft uns bei Krisen, Krankheiten und in Lebensumbrüchen.</w:t>
      </w:r>
      <w:r>
        <w:rPr>
          <w:rFonts w:ascii="Helvetica" w:eastAsia="Times New Roman" w:hAnsi="Helvetica" w:cs="Times New Roman"/>
          <w:lang w:eastAsia="de-DE"/>
        </w:rPr>
        <w:t xml:space="preserve"> Er hilft im beruflichen und privaten Leben.</w:t>
      </w:r>
    </w:p>
    <w:p w:rsidR="00105435" w:rsidRPr="00105435" w:rsidRDefault="00105435" w:rsidP="00105435">
      <w:p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Ich habe großes Vertrauen in die Stärke jedes Einzelnen, Leid auszuhalten und neue Wege zu finden.</w:t>
      </w:r>
    </w:p>
    <w:p w:rsidR="00105435" w:rsidRDefault="00105435" w:rsidP="00105435">
      <w:p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Und ich habe Vertrauen in Ihre Stärke, andere auf ihrem Trauerweg gut begleiten zu können, ob beruflich, ehrenamtlich oder privat</w:t>
      </w:r>
      <w:r>
        <w:rPr>
          <w:rFonts w:ascii="Helvetica" w:eastAsia="Times New Roman" w:hAnsi="Helvetica" w:cs="Times New Roman"/>
          <w:lang w:eastAsia="de-DE"/>
        </w:rPr>
        <w:t>.</w:t>
      </w:r>
    </w:p>
    <w:p w:rsidR="00694FED" w:rsidRDefault="00694FED" w:rsidP="00105435">
      <w:pPr>
        <w:rPr>
          <w:rFonts w:ascii="Helvetica" w:eastAsia="Times New Roman" w:hAnsi="Helvetica" w:cs="Times New Roman"/>
          <w:lang w:eastAsia="de-DE"/>
        </w:rPr>
      </w:pPr>
    </w:p>
    <w:p w:rsidR="00694FED" w:rsidRDefault="00694FED" w:rsidP="00105435">
      <w:pPr>
        <w:rPr>
          <w:rFonts w:ascii="Helvetica" w:eastAsia="Times New Roman" w:hAnsi="Helvetica" w:cs="Times New Roman"/>
          <w:lang w:eastAsia="de-DE"/>
        </w:rPr>
      </w:pPr>
      <w:r>
        <w:rPr>
          <w:rFonts w:ascii="Helvetica" w:eastAsia="Times New Roman" w:hAnsi="Helvetica" w:cs="Times New Roman"/>
          <w:lang w:eastAsia="de-DE"/>
        </w:rPr>
        <w:t>Zu folgenden Themen kann ich Sie dabei unterstützen:</w:t>
      </w:r>
    </w:p>
    <w:p w:rsidR="00694FED" w:rsidRPr="00105435" w:rsidRDefault="00694FED" w:rsidP="00694FED">
      <w:pPr>
        <w:numPr>
          <w:ilvl w:val="0"/>
          <w:numId w:val="5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Grundsätzliches zu Sterben, Tod und Beerdigung</w:t>
      </w:r>
    </w:p>
    <w:p w:rsidR="00694FED" w:rsidRPr="00105435" w:rsidRDefault="00694FED" w:rsidP="00694FED">
      <w:pPr>
        <w:numPr>
          <w:ilvl w:val="0"/>
          <w:numId w:val="5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Trauern und Trösten – Leidfaden und Praxisbeispiel für helfende Berufe</w:t>
      </w:r>
    </w:p>
    <w:p w:rsidR="00694FED" w:rsidRPr="00105435" w:rsidRDefault="00694FED" w:rsidP="00694FED">
      <w:pPr>
        <w:numPr>
          <w:ilvl w:val="0"/>
          <w:numId w:val="5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Umgang mit Sterben und Trauer in der Begleitung älterer und hilfebedürftiger Menschen</w:t>
      </w:r>
    </w:p>
    <w:p w:rsidR="00694FED" w:rsidRPr="00105435" w:rsidRDefault="00694FED" w:rsidP="00694FED">
      <w:pPr>
        <w:numPr>
          <w:ilvl w:val="0"/>
          <w:numId w:val="5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lastRenderedPageBreak/>
        <w:t>Todgeburten und Trauer der (jungen) Eltern nach der Schwangerschaft</w:t>
      </w:r>
    </w:p>
    <w:p w:rsidR="00694FED" w:rsidRPr="00105435" w:rsidRDefault="00694FED" w:rsidP="00694FED">
      <w:pPr>
        <w:numPr>
          <w:ilvl w:val="0"/>
          <w:numId w:val="5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Trauer von Angehörigen in Langzeitpflege</w:t>
      </w:r>
    </w:p>
    <w:p w:rsidR="00105435" w:rsidRPr="00105435" w:rsidRDefault="00105435" w:rsidP="00105435">
      <w:p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br/>
      </w:r>
      <w:r w:rsidRPr="00105435">
        <w:rPr>
          <w:rFonts w:ascii="Helvetica" w:eastAsia="Times New Roman" w:hAnsi="Helvetica" w:cs="Times New Roman"/>
          <w:b/>
          <w:bCs/>
          <w:lang w:eastAsia="de-DE"/>
        </w:rPr>
        <w:t>Ich biete Ihnen:</w:t>
      </w:r>
    </w:p>
    <w:p w:rsidR="00105435" w:rsidRPr="00105435" w:rsidRDefault="00105435" w:rsidP="00105435">
      <w:pPr>
        <w:numPr>
          <w:ilvl w:val="0"/>
          <w:numId w:val="4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Vortra</w:t>
      </w:r>
      <w:r w:rsidR="00694FED">
        <w:rPr>
          <w:rFonts w:ascii="Helvetica" w:eastAsia="Times New Roman" w:hAnsi="Helvetica" w:cs="Times New Roman"/>
          <w:lang w:eastAsia="de-DE"/>
        </w:rPr>
        <w:t>g</w:t>
      </w:r>
      <w:r w:rsidRPr="00105435">
        <w:rPr>
          <w:rFonts w:ascii="Helvetica" w:eastAsia="Times New Roman" w:hAnsi="Helvetica" w:cs="Times New Roman"/>
          <w:lang w:eastAsia="de-DE"/>
        </w:rPr>
        <w:t xml:space="preserve"> – Länge und Themenschwerpunkt nach Absprache</w:t>
      </w:r>
    </w:p>
    <w:p w:rsidR="00105435" w:rsidRPr="00105435" w:rsidRDefault="00105435" w:rsidP="00105435">
      <w:pPr>
        <w:numPr>
          <w:ilvl w:val="0"/>
          <w:numId w:val="4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Gesprächskreis, Leitung oder Moderation</w:t>
      </w:r>
    </w:p>
    <w:p w:rsidR="00105435" w:rsidRPr="00105435" w:rsidRDefault="00105435" w:rsidP="00105435">
      <w:pPr>
        <w:numPr>
          <w:ilvl w:val="0"/>
          <w:numId w:val="4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3- bis 4-stündiges Seminar bzw. Workshop oder 2-stündigen Kurs-(Reihe)</w:t>
      </w:r>
    </w:p>
    <w:p w:rsidR="00105435" w:rsidRPr="00105435" w:rsidRDefault="00105435" w:rsidP="00105435">
      <w:pPr>
        <w:numPr>
          <w:ilvl w:val="0"/>
          <w:numId w:val="4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Schulungen innerhalb bestehender Ausbildungen (von Krankenhäusern, Pflegeeinrichtungen, Hospizen, Kirchengemeinden, Schulen, Behörden etc.)</w:t>
      </w:r>
    </w:p>
    <w:p w:rsidR="00105435" w:rsidRPr="00105435" w:rsidRDefault="00105435" w:rsidP="00105435">
      <w:pPr>
        <w:numPr>
          <w:ilvl w:val="0"/>
          <w:numId w:val="4"/>
        </w:num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t>Beratung von Teams, Gruppenleitern und Menschen in leitenden Funktionen</w:t>
      </w:r>
    </w:p>
    <w:p w:rsidR="00105435" w:rsidRPr="00105435" w:rsidRDefault="00105435" w:rsidP="00694FED">
      <w:pPr>
        <w:rPr>
          <w:rFonts w:ascii="Helvetica" w:eastAsia="Times New Roman" w:hAnsi="Helvetica" w:cs="Times New Roman"/>
          <w:lang w:eastAsia="de-DE"/>
        </w:rPr>
      </w:pPr>
      <w:bookmarkStart w:id="0" w:name="_GoBack"/>
      <w:bookmarkEnd w:id="0"/>
    </w:p>
    <w:p w:rsidR="00105435" w:rsidRDefault="00105435" w:rsidP="00105435">
      <w:pPr>
        <w:rPr>
          <w:rFonts w:ascii="Helvetica" w:eastAsia="Times New Roman" w:hAnsi="Helvetica" w:cs="Times New Roman"/>
          <w:lang w:eastAsia="de-DE"/>
        </w:rPr>
      </w:pPr>
      <w:r w:rsidRPr="00105435">
        <w:rPr>
          <w:rFonts w:ascii="Helvetica" w:eastAsia="Times New Roman" w:hAnsi="Helvetica" w:cs="Times New Roman"/>
          <w:lang w:eastAsia="de-DE"/>
        </w:rPr>
        <w:br/>
        <w:t xml:space="preserve">Wichtig </w:t>
      </w:r>
      <w:r w:rsidR="00694FED">
        <w:rPr>
          <w:rFonts w:ascii="Helvetica" w:eastAsia="Times New Roman" w:hAnsi="Helvetica" w:cs="Times New Roman"/>
          <w:lang w:eastAsia="de-DE"/>
        </w:rPr>
        <w:t>ist mir</w:t>
      </w:r>
      <w:r w:rsidRPr="00105435">
        <w:rPr>
          <w:rFonts w:ascii="Helvetica" w:eastAsia="Times New Roman" w:hAnsi="Helvetica" w:cs="Times New Roman"/>
          <w:lang w:eastAsia="de-DE"/>
        </w:rPr>
        <w:t xml:space="preserve"> der Praxisbezug durch Beispiele, Erlebnisberichte, kreative Methoden und </w:t>
      </w:r>
      <w:r w:rsidR="00694FED">
        <w:rPr>
          <w:rFonts w:ascii="Helvetica" w:eastAsia="Times New Roman" w:hAnsi="Helvetica" w:cs="Times New Roman"/>
          <w:lang w:eastAsia="de-DE"/>
        </w:rPr>
        <w:t xml:space="preserve">einen </w:t>
      </w:r>
      <w:r w:rsidRPr="00105435">
        <w:rPr>
          <w:rFonts w:ascii="Helvetica" w:eastAsia="Times New Roman" w:hAnsi="Helvetica" w:cs="Times New Roman"/>
          <w:lang w:eastAsia="de-DE"/>
        </w:rPr>
        <w:t xml:space="preserve">Erfahrungsaustausch, sodass sich die Teilnehmer immer auch mit der eigenen Lebensgeschichte verbinden und ganzheitliches Lernen möglich </w:t>
      </w:r>
      <w:r w:rsidR="00694FED">
        <w:rPr>
          <w:rFonts w:ascii="Helvetica" w:eastAsia="Times New Roman" w:hAnsi="Helvetica" w:cs="Times New Roman"/>
          <w:lang w:eastAsia="de-DE"/>
        </w:rPr>
        <w:t>wird</w:t>
      </w:r>
      <w:r w:rsidRPr="00105435">
        <w:rPr>
          <w:rFonts w:ascii="Helvetica" w:eastAsia="Times New Roman" w:hAnsi="Helvetica" w:cs="Times New Roman"/>
          <w:lang w:eastAsia="de-DE"/>
        </w:rPr>
        <w:t>.</w:t>
      </w:r>
    </w:p>
    <w:p w:rsidR="00694FED" w:rsidRDefault="00694FED" w:rsidP="00105435">
      <w:pPr>
        <w:rPr>
          <w:rFonts w:ascii="Helvetica" w:eastAsia="Times New Roman" w:hAnsi="Helvetica" w:cs="Times New Roman"/>
          <w:lang w:eastAsia="de-DE"/>
        </w:rPr>
      </w:pPr>
    </w:p>
    <w:p w:rsidR="00694FED" w:rsidRPr="00105435" w:rsidRDefault="00694FED" w:rsidP="00105435">
      <w:pPr>
        <w:rPr>
          <w:rFonts w:ascii="Helvetica" w:eastAsia="Times New Roman" w:hAnsi="Helvetica" w:cs="Times New Roman"/>
          <w:b/>
          <w:bCs/>
          <w:lang w:eastAsia="de-DE"/>
        </w:rPr>
      </w:pPr>
      <w:r w:rsidRPr="00694FED">
        <w:rPr>
          <w:rFonts w:ascii="Helvetica" w:eastAsia="Times New Roman" w:hAnsi="Helvetica" w:cs="Times New Roman"/>
          <w:b/>
          <w:bCs/>
          <w:lang w:eastAsia="de-DE"/>
        </w:rPr>
        <w:t>ute-arndt.de</w:t>
      </w:r>
    </w:p>
    <w:p w:rsidR="00105435" w:rsidRPr="00105435" w:rsidRDefault="00105435" w:rsidP="00105435">
      <w:pPr>
        <w:rPr>
          <w:rFonts w:ascii="Helvetica" w:eastAsia="Times New Roman" w:hAnsi="Helvetica" w:cs="Times New Roman"/>
          <w:lang w:eastAsia="de-DE"/>
        </w:rPr>
      </w:pPr>
    </w:p>
    <w:p w:rsidR="002D1F4B" w:rsidRPr="008F2803" w:rsidRDefault="002D1F4B" w:rsidP="00105435">
      <w:pPr>
        <w:rPr>
          <w:rFonts w:ascii="Helvetica" w:eastAsia="Times New Roman" w:hAnsi="Helvetica" w:cs="Times New Roman"/>
          <w:lang w:eastAsia="de-DE"/>
        </w:rPr>
      </w:pPr>
    </w:p>
    <w:p w:rsidR="008F2803" w:rsidRPr="008F2803" w:rsidRDefault="008F2803" w:rsidP="00105435">
      <w:pPr>
        <w:rPr>
          <w:rFonts w:ascii="Helvetica" w:eastAsia="Times New Roman" w:hAnsi="Helvetica" w:cs="Times New Roman"/>
          <w:lang w:eastAsia="de-DE"/>
        </w:rPr>
      </w:pPr>
      <w:r w:rsidRPr="008F2803">
        <w:rPr>
          <w:rFonts w:ascii="Helvetica" w:eastAsia="Times New Roman" w:hAnsi="Helvetica" w:cs="Times New Roman"/>
          <w:lang w:eastAsia="de-DE"/>
        </w:rPr>
        <w:t> </w:t>
      </w:r>
    </w:p>
    <w:p w:rsidR="008F2803" w:rsidRPr="00105435" w:rsidRDefault="008F2803" w:rsidP="00105435">
      <w:pPr>
        <w:rPr>
          <w:rFonts w:ascii="Helvetica" w:eastAsia="Times New Roman" w:hAnsi="Helvetica" w:cs="Arial Hebrew"/>
          <w:lang w:eastAsia="de-DE"/>
        </w:rPr>
      </w:pPr>
    </w:p>
    <w:p w:rsidR="006F3EBD" w:rsidRPr="00105435" w:rsidRDefault="006F3EBD" w:rsidP="00105435">
      <w:pPr>
        <w:rPr>
          <w:rFonts w:ascii="Helvetica" w:eastAsia="Times New Roman" w:hAnsi="Helvetica" w:cs="Arial Hebrew"/>
          <w:lang w:eastAsia="de-DE"/>
        </w:rPr>
      </w:pPr>
    </w:p>
    <w:p w:rsidR="006F3EBD" w:rsidRPr="00105435" w:rsidRDefault="006F3EBD" w:rsidP="00105435">
      <w:pPr>
        <w:rPr>
          <w:rFonts w:ascii="Helvetica" w:eastAsia="Times New Roman" w:hAnsi="Helvetica" w:cs="Arial Hebrew"/>
          <w:lang w:eastAsia="de-DE"/>
        </w:rPr>
      </w:pPr>
    </w:p>
    <w:p w:rsidR="006F3EBD" w:rsidRPr="00105435" w:rsidRDefault="006F3EBD" w:rsidP="00105435">
      <w:pPr>
        <w:rPr>
          <w:rFonts w:ascii="Helvetica" w:eastAsia="Times New Roman" w:hAnsi="Helvetica" w:cs="Arial Hebrew"/>
          <w:lang w:eastAsia="de-DE"/>
        </w:rPr>
      </w:pPr>
    </w:p>
    <w:p w:rsidR="00105435" w:rsidRPr="00105435" w:rsidRDefault="00105435">
      <w:pPr>
        <w:rPr>
          <w:rFonts w:ascii="Helvetica" w:hAnsi="Helvetica" w:cs="Arial Hebrew"/>
        </w:rPr>
      </w:pPr>
    </w:p>
    <w:sectPr w:rsidR="00105435" w:rsidRPr="00105435" w:rsidSect="0094600D">
      <w:footerReference w:type="even" r:id="rId10"/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77C" w:rsidRDefault="0049777C" w:rsidP="00105435">
      <w:r>
        <w:separator/>
      </w:r>
    </w:p>
  </w:endnote>
  <w:endnote w:type="continuationSeparator" w:id="0">
    <w:p w:rsidR="0049777C" w:rsidRDefault="0049777C" w:rsidP="0010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296504788"/>
      <w:docPartObj>
        <w:docPartGallery w:val="Page Numbers (Bottom of Page)"/>
        <w:docPartUnique/>
      </w:docPartObj>
    </w:sdtPr>
    <w:sdtContent>
      <w:p w:rsidR="00105435" w:rsidRDefault="00105435" w:rsidP="00E23963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105435" w:rsidRDefault="00105435" w:rsidP="0010543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96228829"/>
      <w:docPartObj>
        <w:docPartGallery w:val="Page Numbers (Bottom of Page)"/>
        <w:docPartUnique/>
      </w:docPartObj>
    </w:sdtPr>
    <w:sdtEndPr>
      <w:rPr>
        <w:rStyle w:val="Seitenzahl"/>
        <w:sz w:val="20"/>
        <w:szCs w:val="20"/>
      </w:rPr>
    </w:sdtEndPr>
    <w:sdtContent>
      <w:p w:rsidR="00105435" w:rsidRPr="00105435" w:rsidRDefault="00105435" w:rsidP="00E23963">
        <w:pPr>
          <w:pStyle w:val="Fuzeile"/>
          <w:framePr w:wrap="none" w:vAnchor="text" w:hAnchor="margin" w:xAlign="right" w:y="1"/>
          <w:rPr>
            <w:rStyle w:val="Seitenzahl"/>
            <w:sz w:val="20"/>
            <w:szCs w:val="20"/>
          </w:rPr>
        </w:pPr>
        <w:r w:rsidRPr="00105435">
          <w:rPr>
            <w:rStyle w:val="Seitenzahl"/>
            <w:sz w:val="20"/>
            <w:szCs w:val="20"/>
          </w:rPr>
          <w:fldChar w:fldCharType="begin"/>
        </w:r>
        <w:r w:rsidRPr="00105435">
          <w:rPr>
            <w:rStyle w:val="Seitenzahl"/>
            <w:sz w:val="20"/>
            <w:szCs w:val="20"/>
          </w:rPr>
          <w:instrText xml:space="preserve"> PAGE </w:instrText>
        </w:r>
        <w:r w:rsidRPr="00105435">
          <w:rPr>
            <w:rStyle w:val="Seitenzahl"/>
            <w:sz w:val="20"/>
            <w:szCs w:val="20"/>
          </w:rPr>
          <w:fldChar w:fldCharType="separate"/>
        </w:r>
        <w:r w:rsidRPr="00105435">
          <w:rPr>
            <w:rStyle w:val="Seitenzahl"/>
            <w:noProof/>
            <w:sz w:val="20"/>
            <w:szCs w:val="20"/>
          </w:rPr>
          <w:t>1</w:t>
        </w:r>
        <w:r w:rsidRPr="00105435">
          <w:rPr>
            <w:rStyle w:val="Seitenzahl"/>
            <w:sz w:val="20"/>
            <w:szCs w:val="20"/>
          </w:rPr>
          <w:fldChar w:fldCharType="end"/>
        </w:r>
      </w:p>
    </w:sdtContent>
  </w:sdt>
  <w:p w:rsidR="00105435" w:rsidRDefault="00105435" w:rsidP="00105435">
    <w:pPr>
      <w:pStyle w:val="Fuzeile"/>
      <w:ind w:right="360"/>
      <w:jc w:val="center"/>
      <w:rPr>
        <w:sz w:val="20"/>
        <w:szCs w:val="20"/>
      </w:rPr>
    </w:pPr>
  </w:p>
  <w:p w:rsidR="00105435" w:rsidRPr="00105435" w:rsidRDefault="00105435" w:rsidP="00105435">
    <w:pPr>
      <w:pStyle w:val="Fuzeile"/>
      <w:ind w:right="360"/>
      <w:jc w:val="center"/>
      <w:rPr>
        <w:sz w:val="20"/>
        <w:szCs w:val="20"/>
      </w:rPr>
    </w:pPr>
    <w:r w:rsidRPr="00105435">
      <w:rPr>
        <w:sz w:val="20"/>
        <w:szCs w:val="20"/>
      </w:rPr>
      <w:t xml:space="preserve">Ute Arndt – Trauerreden und Trauerbegleitung </w:t>
    </w:r>
    <w:r w:rsidRPr="00105435">
      <w:rPr>
        <w:sz w:val="20"/>
        <w:szCs w:val="20"/>
      </w:rPr>
      <w:br/>
      <w:t xml:space="preserve">Tel. 0173 255 355 1 . </w:t>
    </w:r>
    <w:hyperlink r:id="rId1" w:history="1">
      <w:r w:rsidRPr="00105435">
        <w:rPr>
          <w:rStyle w:val="Hyperlink"/>
          <w:sz w:val="20"/>
          <w:szCs w:val="20"/>
        </w:rPr>
        <w:t>mail@ute-arndt.de</w:t>
      </w:r>
    </w:hyperlink>
    <w:r>
      <w:rPr>
        <w:sz w:val="20"/>
        <w:szCs w:val="20"/>
      </w:rPr>
      <w:t xml:space="preserve">  .  www.ute-arndt.de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77C" w:rsidRDefault="0049777C" w:rsidP="00105435">
      <w:r>
        <w:separator/>
      </w:r>
    </w:p>
  </w:footnote>
  <w:footnote w:type="continuationSeparator" w:id="0">
    <w:p w:rsidR="0049777C" w:rsidRDefault="0049777C" w:rsidP="00105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D5017D"/>
    <w:multiLevelType w:val="multilevel"/>
    <w:tmpl w:val="88DC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A3312F"/>
    <w:multiLevelType w:val="multilevel"/>
    <w:tmpl w:val="4A7AB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6626FB"/>
    <w:multiLevelType w:val="multilevel"/>
    <w:tmpl w:val="3EAC9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8D41CA"/>
    <w:multiLevelType w:val="multilevel"/>
    <w:tmpl w:val="5CD61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D67939"/>
    <w:multiLevelType w:val="multilevel"/>
    <w:tmpl w:val="B7DC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EBD"/>
    <w:rsid w:val="00105435"/>
    <w:rsid w:val="002D1F4B"/>
    <w:rsid w:val="0049777C"/>
    <w:rsid w:val="00694FED"/>
    <w:rsid w:val="006F3EBD"/>
    <w:rsid w:val="008919D6"/>
    <w:rsid w:val="008F2803"/>
    <w:rsid w:val="0094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67AF5A"/>
  <w15:chartTrackingRefBased/>
  <w15:docId w15:val="{FF70C041-A962-DA47-AE7A-36511463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F3EB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3EB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F3E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6F3EB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6F3EBD"/>
    <w:rPr>
      <w:b/>
      <w:bCs/>
    </w:rPr>
  </w:style>
  <w:style w:type="paragraph" w:customStyle="1" w:styleId="ueberschriftrot">
    <w:name w:val="ueberschriftrot"/>
    <w:basedOn w:val="Standard"/>
    <w:rsid w:val="008F280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fontsize11regular16">
    <w:name w:val="fontsize11regular16"/>
    <w:basedOn w:val="Absatz-Standardschriftart"/>
    <w:rsid w:val="00105435"/>
  </w:style>
  <w:style w:type="paragraph" w:styleId="Kopfzeile">
    <w:name w:val="header"/>
    <w:basedOn w:val="Standard"/>
    <w:link w:val="KopfzeileZchn"/>
    <w:uiPriority w:val="99"/>
    <w:unhideWhenUsed/>
    <w:rsid w:val="001054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05435"/>
  </w:style>
  <w:style w:type="paragraph" w:styleId="Fuzeile">
    <w:name w:val="footer"/>
    <w:basedOn w:val="Standard"/>
    <w:link w:val="FuzeileZchn"/>
    <w:uiPriority w:val="99"/>
    <w:unhideWhenUsed/>
    <w:rsid w:val="001054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05435"/>
  </w:style>
  <w:style w:type="character" w:styleId="NichtaufgelsteErwhnung">
    <w:name w:val="Unresolved Mention"/>
    <w:basedOn w:val="Absatz-Standardschriftart"/>
    <w:uiPriority w:val="99"/>
    <w:semiHidden/>
    <w:unhideWhenUsed/>
    <w:rsid w:val="00105435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105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5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4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4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54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6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te-arndt.de/trauerhilfe/trauergruppe/trauergruppe-fr-frauen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te-arndt.de/trauerhilfe/trauergruppe/trauergruppe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te-arndt.de/kontakt/kontakt.htm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il@ute-arndt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2019-09-24T09:17:00Z</dcterms:created>
  <dcterms:modified xsi:type="dcterms:W3CDTF">2019-09-24T10:05:00Z</dcterms:modified>
</cp:coreProperties>
</file>